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7C" w:rsidRPr="0064767D" w:rsidRDefault="00A76F89" w:rsidP="00300C8B">
      <w:pPr>
        <w:pStyle w:val="NormalWeb"/>
        <w:spacing w:before="0" w:after="0"/>
        <w:jc w:val="both"/>
        <w:rPr>
          <w:rFonts w:ascii="Calibri" w:hAnsi="Calibri" w:cs="Calibri"/>
          <w:b/>
          <w:color w:val="141823"/>
          <w:sz w:val="28"/>
          <w:szCs w:val="28"/>
          <w:lang w:val="en"/>
        </w:rPr>
      </w:pPr>
      <w:r w:rsidRPr="0064767D">
        <w:rPr>
          <w:rStyle w:val="shorttext"/>
          <w:rFonts w:ascii="Calibri" w:hAnsi="Calibri" w:cs="Calibri"/>
          <w:b/>
          <w:color w:val="222222"/>
          <w:sz w:val="28"/>
          <w:szCs w:val="28"/>
          <w:lang w:val="cy-GB"/>
        </w:rPr>
        <w:t xml:space="preserve">DATGANIAD I'R WASG | </w:t>
      </w:r>
      <w:r w:rsidR="00073E7C" w:rsidRPr="0064767D">
        <w:rPr>
          <w:rFonts w:ascii="Calibri" w:hAnsi="Calibri" w:cs="Calibri"/>
          <w:b/>
          <w:color w:val="141823"/>
          <w:sz w:val="28"/>
          <w:szCs w:val="28"/>
          <w:lang w:val="en"/>
        </w:rPr>
        <w:t>PRESS RELEASE</w:t>
      </w:r>
    </w:p>
    <w:p w:rsidR="00B254DF" w:rsidRPr="00EF70FE" w:rsidRDefault="00B254DF" w:rsidP="00300C8B">
      <w:pPr>
        <w:pStyle w:val="NormalWeb"/>
        <w:spacing w:before="0" w:after="0"/>
        <w:jc w:val="both"/>
        <w:rPr>
          <w:rFonts w:asciiTheme="minorHAnsi" w:hAnsiTheme="minorHAnsi" w:cstheme="minorHAnsi"/>
          <w:b/>
          <w:color w:val="141823"/>
          <w:lang w:val="en"/>
        </w:rPr>
      </w:pPr>
    </w:p>
    <w:p w:rsidR="00300C8B" w:rsidRPr="00EF70FE" w:rsidRDefault="00300C8B" w:rsidP="00300C8B">
      <w:pPr>
        <w:pStyle w:val="NormalWeb"/>
        <w:spacing w:before="0" w:after="0"/>
        <w:jc w:val="both"/>
        <w:rPr>
          <w:rFonts w:asciiTheme="minorHAnsi" w:hAnsiTheme="minorHAnsi" w:cstheme="minorHAnsi"/>
          <w:b/>
          <w:color w:val="141823"/>
          <w:lang w:val="en"/>
        </w:rPr>
      </w:pPr>
    </w:p>
    <w:p w:rsidR="00B254DF" w:rsidRPr="00EF70FE" w:rsidRDefault="00C2687A" w:rsidP="00300C8B">
      <w:pPr>
        <w:pStyle w:val="NormalWeb"/>
        <w:spacing w:before="0" w:after="0"/>
        <w:jc w:val="both"/>
        <w:rPr>
          <w:rFonts w:asciiTheme="minorHAnsi" w:hAnsiTheme="minorHAnsi" w:cstheme="minorHAnsi"/>
          <w:b/>
          <w:color w:val="141823"/>
          <w:sz w:val="26"/>
          <w:szCs w:val="26"/>
          <w:lang w:val="en"/>
        </w:rPr>
      </w:pPr>
      <w:bookmarkStart w:id="0" w:name="_GoBack"/>
      <w:r w:rsidRPr="00EF70FE">
        <w:rPr>
          <w:rFonts w:asciiTheme="minorHAnsi" w:hAnsiTheme="minorHAnsi" w:cstheme="minorHAnsi"/>
          <w:b/>
          <w:color w:val="141823"/>
          <w:sz w:val="26"/>
          <w:szCs w:val="26"/>
          <w:lang w:val="en"/>
        </w:rPr>
        <w:t>BWYDLEN FAWR SIR DDINBYCH 2016</w:t>
      </w:r>
      <w:r w:rsidR="00113A57">
        <w:rPr>
          <w:rFonts w:asciiTheme="minorHAnsi" w:hAnsiTheme="minorHAnsi" w:cstheme="minorHAnsi"/>
          <w:b/>
          <w:color w:val="141823"/>
          <w:sz w:val="26"/>
          <w:szCs w:val="26"/>
          <w:lang w:val="en"/>
        </w:rPr>
        <w:t xml:space="preserve"> </w:t>
      </w:r>
      <w:r w:rsidR="00300C8B" w:rsidRPr="00EF70FE">
        <w:rPr>
          <w:rFonts w:asciiTheme="minorHAnsi" w:hAnsiTheme="minorHAnsi" w:cstheme="minorHAnsi"/>
          <w:b/>
          <w:color w:val="141823"/>
          <w:sz w:val="26"/>
          <w:szCs w:val="26"/>
          <w:lang w:val="en"/>
        </w:rPr>
        <w:t>/</w:t>
      </w:r>
      <w:r w:rsidR="00113A57">
        <w:rPr>
          <w:rFonts w:asciiTheme="minorHAnsi" w:hAnsiTheme="minorHAnsi" w:cstheme="minorHAnsi"/>
          <w:b/>
          <w:color w:val="141823"/>
          <w:sz w:val="26"/>
          <w:szCs w:val="26"/>
          <w:lang w:val="en"/>
        </w:rPr>
        <w:t xml:space="preserve"> </w:t>
      </w:r>
      <w:r w:rsidRPr="00EF70FE">
        <w:rPr>
          <w:rFonts w:asciiTheme="minorHAnsi" w:hAnsiTheme="minorHAnsi" w:cstheme="minorHAnsi"/>
          <w:b/>
          <w:color w:val="141823"/>
          <w:sz w:val="26"/>
          <w:szCs w:val="26"/>
          <w:lang w:val="en"/>
        </w:rPr>
        <w:t>GREAT DENBIGHSHIRE MENU 2016</w:t>
      </w:r>
    </w:p>
    <w:bookmarkEnd w:id="0"/>
    <w:p w:rsidR="00405D73" w:rsidRPr="00EF70FE" w:rsidRDefault="00405D73" w:rsidP="00300C8B">
      <w:pPr>
        <w:pStyle w:val="NormalWeb"/>
        <w:spacing w:before="0" w:after="0"/>
        <w:jc w:val="both"/>
        <w:rPr>
          <w:rFonts w:asciiTheme="minorHAnsi" w:hAnsiTheme="minorHAnsi" w:cstheme="minorHAnsi"/>
          <w:b/>
          <w:color w:val="141823"/>
          <w:sz w:val="12"/>
          <w:szCs w:val="12"/>
          <w:lang w:val="en"/>
        </w:rPr>
      </w:pPr>
    </w:p>
    <w:p w:rsidR="007A6AE1" w:rsidRPr="00EF70FE" w:rsidRDefault="007A6AE1" w:rsidP="00300C8B">
      <w:pPr>
        <w:spacing w:after="0" w:line="240" w:lineRule="auto"/>
        <w:jc w:val="both"/>
        <w:outlineLvl w:val="0"/>
        <w:rPr>
          <w:rFonts w:cstheme="minorHAnsi"/>
          <w:b/>
          <w:color w:val="222222"/>
          <w:sz w:val="24"/>
          <w:szCs w:val="24"/>
          <w:lang w:val="cy-GB"/>
        </w:rPr>
      </w:pPr>
      <w:r w:rsidRPr="00EF70FE">
        <w:rPr>
          <w:rFonts w:cstheme="minorHAnsi"/>
          <w:b/>
          <w:color w:val="222222"/>
          <w:sz w:val="24"/>
          <w:szCs w:val="24"/>
          <w:lang w:val="cy-GB"/>
        </w:rPr>
        <w:t>Ysgolion Cynradd Sir Ddinbych yn troi</w:t>
      </w:r>
      <w:r w:rsidR="00B1453D" w:rsidRPr="00EF70FE">
        <w:rPr>
          <w:rFonts w:cstheme="minorHAnsi"/>
          <w:b/>
          <w:color w:val="222222"/>
          <w:sz w:val="24"/>
          <w:szCs w:val="24"/>
          <w:lang w:val="cy-GB"/>
        </w:rPr>
        <w:t>’r gwres i</w:t>
      </w:r>
      <w:r w:rsidRPr="00EF70FE">
        <w:rPr>
          <w:rFonts w:cstheme="minorHAnsi"/>
          <w:b/>
          <w:color w:val="222222"/>
          <w:sz w:val="24"/>
          <w:szCs w:val="24"/>
          <w:lang w:val="cy-GB"/>
        </w:rPr>
        <w:t xml:space="preserve"> fyny </w:t>
      </w:r>
      <w:r w:rsidR="00B1453D" w:rsidRPr="00EF70FE">
        <w:rPr>
          <w:rFonts w:cstheme="minorHAnsi"/>
          <w:b/>
          <w:color w:val="222222"/>
          <w:sz w:val="24"/>
          <w:szCs w:val="24"/>
          <w:lang w:val="cy-GB"/>
        </w:rPr>
        <w:t xml:space="preserve">er mwyn cael cymryd rhan yn yr </w:t>
      </w:r>
      <w:r w:rsidRPr="00EF70FE">
        <w:rPr>
          <w:rFonts w:cstheme="minorHAnsi"/>
          <w:b/>
          <w:color w:val="222222"/>
          <w:sz w:val="24"/>
          <w:szCs w:val="24"/>
          <w:lang w:val="cy-GB"/>
        </w:rPr>
        <w:t>Rownd Derfynol eleni</w:t>
      </w:r>
    </w:p>
    <w:p w:rsidR="00482DC2" w:rsidRPr="00EF70FE" w:rsidRDefault="00C2687A" w:rsidP="00300C8B">
      <w:pPr>
        <w:spacing w:after="0" w:line="240" w:lineRule="auto"/>
        <w:jc w:val="both"/>
        <w:outlineLvl w:val="0"/>
        <w:rPr>
          <w:rFonts w:eastAsia="Times New Roman" w:cstheme="minorHAnsi"/>
          <w:b/>
          <w:noProof/>
          <w:color w:val="222222"/>
          <w:sz w:val="24"/>
          <w:szCs w:val="24"/>
          <w:lang w:eastAsia="en-GB"/>
        </w:rPr>
      </w:pPr>
      <w:r w:rsidRPr="00EF70FE">
        <w:rPr>
          <w:rFonts w:eastAsia="Times New Roman" w:cstheme="minorHAnsi"/>
          <w:b/>
          <w:noProof/>
          <w:color w:val="222222"/>
          <w:sz w:val="24"/>
          <w:szCs w:val="24"/>
          <w:lang w:eastAsia="en-GB"/>
        </w:rPr>
        <w:t xml:space="preserve">Denbighshire Primary Schools turn up the heat to qualify for </w:t>
      </w:r>
      <w:r w:rsidR="00D67A57" w:rsidRPr="00EF70FE">
        <w:rPr>
          <w:rFonts w:eastAsia="Times New Roman" w:cstheme="minorHAnsi"/>
          <w:b/>
          <w:noProof/>
          <w:color w:val="222222"/>
          <w:sz w:val="24"/>
          <w:szCs w:val="24"/>
          <w:lang w:eastAsia="en-GB"/>
        </w:rPr>
        <w:t xml:space="preserve">this year’s </w:t>
      </w:r>
      <w:r w:rsidR="00300C8B" w:rsidRPr="00EF70FE">
        <w:rPr>
          <w:rFonts w:eastAsia="Times New Roman" w:cstheme="minorHAnsi"/>
          <w:b/>
          <w:noProof/>
          <w:color w:val="222222"/>
          <w:sz w:val="24"/>
          <w:szCs w:val="24"/>
          <w:lang w:eastAsia="en-GB"/>
        </w:rPr>
        <w:t>Grand Final</w:t>
      </w:r>
    </w:p>
    <w:p w:rsidR="00EF70FE" w:rsidRDefault="00EF70FE" w:rsidP="00BA17B3">
      <w:pPr>
        <w:spacing w:after="100" w:afterAutospacing="1"/>
        <w:ind w:right="-113"/>
        <w:jc w:val="center"/>
        <w:outlineLvl w:val="0"/>
        <w:rPr>
          <w:rFonts w:eastAsia="Times New Roman" w:cstheme="minorHAnsi"/>
          <w:b/>
          <w:noProof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b/>
          <w:noProof/>
          <w:color w:val="222222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CEE2B34" wp14:editId="77FC3A36">
            <wp:simplePos x="0" y="0"/>
            <wp:positionH relativeFrom="margin">
              <wp:posOffset>1989455</wp:posOffset>
            </wp:positionH>
            <wp:positionV relativeFrom="paragraph">
              <wp:posOffset>51435</wp:posOffset>
            </wp:positionV>
            <wp:extent cx="2892484" cy="1722612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M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84" cy="1722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48F" w:rsidRDefault="005B448F" w:rsidP="00BA17B3">
      <w:pPr>
        <w:spacing w:after="100" w:afterAutospacing="1"/>
        <w:ind w:right="-113"/>
        <w:jc w:val="center"/>
        <w:outlineLvl w:val="0"/>
        <w:rPr>
          <w:rFonts w:eastAsia="Times New Roman" w:cstheme="minorHAnsi"/>
          <w:b/>
          <w:noProof/>
          <w:color w:val="222222"/>
          <w:sz w:val="28"/>
          <w:szCs w:val="28"/>
          <w:lang w:eastAsia="en-GB"/>
        </w:rPr>
      </w:pPr>
    </w:p>
    <w:p w:rsidR="005B448F" w:rsidRDefault="005B448F" w:rsidP="00BA17B3">
      <w:pPr>
        <w:spacing w:after="100" w:afterAutospacing="1"/>
        <w:ind w:right="-113"/>
        <w:jc w:val="center"/>
        <w:outlineLvl w:val="0"/>
        <w:rPr>
          <w:rFonts w:eastAsia="Times New Roman" w:cstheme="minorHAnsi"/>
          <w:b/>
          <w:noProof/>
          <w:color w:val="222222"/>
          <w:sz w:val="28"/>
          <w:szCs w:val="28"/>
          <w:lang w:eastAsia="en-GB"/>
        </w:rPr>
      </w:pPr>
    </w:p>
    <w:p w:rsidR="005B448F" w:rsidRPr="00C2687A" w:rsidRDefault="005B448F" w:rsidP="00BA17B3">
      <w:pPr>
        <w:spacing w:after="100" w:afterAutospacing="1"/>
        <w:ind w:right="-113"/>
        <w:jc w:val="center"/>
        <w:outlineLvl w:val="0"/>
        <w:rPr>
          <w:rFonts w:eastAsia="Times New Roman" w:cstheme="minorHAnsi"/>
          <w:b/>
          <w:color w:val="222222"/>
          <w:kern w:val="36"/>
          <w:sz w:val="28"/>
          <w:szCs w:val="28"/>
          <w:lang w:eastAsia="en-GB"/>
        </w:rPr>
      </w:pPr>
    </w:p>
    <w:p w:rsidR="00482DC2" w:rsidRDefault="00482DC2" w:rsidP="00B254DF">
      <w:pPr>
        <w:pStyle w:val="NormalWeb"/>
        <w:spacing w:before="0" w:after="0"/>
        <w:rPr>
          <w:b/>
          <w:color w:val="141823"/>
          <w:sz w:val="21"/>
          <w:szCs w:val="21"/>
          <w:lang w:val="en"/>
        </w:rPr>
      </w:pPr>
    </w:p>
    <w:tbl>
      <w:tblPr>
        <w:tblStyle w:val="TableGrid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B254DF" w:rsidRPr="00482DC2" w:rsidTr="000557CF">
        <w:trPr>
          <w:trHeight w:val="709"/>
          <w:jc w:val="center"/>
        </w:trPr>
        <w:tc>
          <w:tcPr>
            <w:tcW w:w="5240" w:type="dxa"/>
          </w:tcPr>
          <w:p w:rsidR="005B448F" w:rsidRDefault="005B448F" w:rsidP="00723486">
            <w:pPr>
              <w:pStyle w:val="NormalWeb"/>
              <w:spacing w:before="0" w:after="0"/>
              <w:jc w:val="both"/>
              <w:rPr>
                <w:rFonts w:ascii="Calibri" w:hAnsi="Calibri" w:cs="Calibri"/>
                <w:color w:val="222222"/>
                <w:lang w:val="cy-GB"/>
              </w:rPr>
            </w:pP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Bydd naw </w:t>
            </w:r>
            <w:r w:rsidR="00B1453D">
              <w:rPr>
                <w:rFonts w:ascii="Calibri" w:hAnsi="Calibri" w:cs="Calibri"/>
                <w:color w:val="222222"/>
                <w:lang w:val="cy-GB"/>
              </w:rPr>
              <w:t>prif g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>ogydd</w:t>
            </w:r>
            <w:r w:rsidR="00B1453D">
              <w:rPr>
                <w:rFonts w:ascii="Calibri" w:hAnsi="Calibri" w:cs="Calibri"/>
                <w:color w:val="222222"/>
                <w:lang w:val="cy-GB"/>
              </w:rPr>
              <w:t xml:space="preserve"> o 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ysgol </w:t>
            </w:r>
            <w:r w:rsidR="00B1453D">
              <w:rPr>
                <w:rFonts w:ascii="Calibri" w:hAnsi="Calibri" w:cs="Calibri"/>
                <w:color w:val="222222"/>
                <w:lang w:val="cy-GB"/>
              </w:rPr>
              <w:t>c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ynradd Sir Ddinbych yn cydgyfarfod </w:t>
            </w:r>
            <w:r w:rsidR="00B1453D">
              <w:rPr>
                <w:rFonts w:ascii="Calibri" w:hAnsi="Calibri" w:cs="Calibri"/>
                <w:color w:val="222222"/>
                <w:lang w:val="cy-GB"/>
              </w:rPr>
              <w:t xml:space="preserve">yn 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>Ysgol Uwchradd Dinbych y</w:t>
            </w:r>
            <w:r w:rsidR="00B1453D">
              <w:rPr>
                <w:rFonts w:ascii="Calibri" w:hAnsi="Calibri" w:cs="Calibri"/>
                <w:color w:val="222222"/>
                <w:lang w:val="cy-GB"/>
              </w:rPr>
              <w:t>n y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 Rownd Derfynol </w:t>
            </w:r>
            <w:r w:rsidR="00B1453D">
              <w:rPr>
                <w:rFonts w:ascii="Calibri" w:hAnsi="Calibri" w:cs="Calibri"/>
                <w:color w:val="222222"/>
                <w:lang w:val="cy-GB"/>
              </w:rPr>
              <w:t>yng ngh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ystadleuaeth </w:t>
            </w:r>
            <w:r w:rsidR="007A6AE1">
              <w:rPr>
                <w:rFonts w:ascii="Calibri" w:hAnsi="Calibri" w:cs="Calibri"/>
                <w:color w:val="222222"/>
                <w:lang w:val="cy-GB"/>
              </w:rPr>
              <w:t>Bwydlen Fawr Sir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 Ddinbych eleni ym mis Mai 2016.</w:t>
            </w:r>
          </w:p>
          <w:p w:rsidR="005B448F" w:rsidRDefault="005B448F" w:rsidP="00723486">
            <w:pPr>
              <w:pStyle w:val="NormalWeb"/>
              <w:spacing w:before="0" w:after="0"/>
              <w:jc w:val="both"/>
              <w:rPr>
                <w:rFonts w:ascii="Calibri" w:hAnsi="Calibri" w:cs="Calibri"/>
                <w:color w:val="222222"/>
                <w:lang w:val="cy-GB"/>
              </w:rPr>
            </w:pPr>
          </w:p>
          <w:p w:rsidR="005B448F" w:rsidRDefault="005B448F" w:rsidP="00723486">
            <w:pPr>
              <w:pStyle w:val="NormalWeb"/>
              <w:spacing w:before="0" w:after="0"/>
              <w:jc w:val="both"/>
              <w:rPr>
                <w:rFonts w:ascii="Calibri" w:hAnsi="Calibri" w:cs="Calibri"/>
                <w:color w:val="222222"/>
                <w:lang w:val="cy-GB"/>
              </w:rPr>
            </w:pP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Fel un o </w:t>
            </w:r>
            <w:r w:rsidR="00B1453D">
              <w:rPr>
                <w:rFonts w:ascii="Calibri" w:hAnsi="Calibri" w:cs="Calibri"/>
                <w:color w:val="222222"/>
                <w:lang w:val="cy-GB"/>
              </w:rPr>
              <w:t xml:space="preserve">brif ddigwyddiadau Adran 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Addysg a Gwasanaethau Plant </w:t>
            </w:r>
            <w:r w:rsidR="00B1453D">
              <w:rPr>
                <w:rFonts w:ascii="Calibri" w:hAnsi="Calibri" w:cs="Calibri"/>
                <w:color w:val="222222"/>
                <w:lang w:val="cy-GB"/>
              </w:rPr>
              <w:t xml:space="preserve">Sir Ddinbych 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i ddathlu 100 mlynedd ers geni Roald Dahl, </w:t>
            </w:r>
            <w:r w:rsidR="00B1453D">
              <w:rPr>
                <w:rFonts w:ascii="Calibri" w:hAnsi="Calibri" w:cs="Calibri"/>
                <w:color w:val="222222"/>
                <w:lang w:val="cy-GB"/>
              </w:rPr>
              <w:t xml:space="preserve">mae cystadleuaeth </w:t>
            </w:r>
            <w:r w:rsidR="007A6AE1">
              <w:rPr>
                <w:rFonts w:ascii="Calibri" w:hAnsi="Calibri" w:cs="Calibri"/>
                <w:color w:val="222222"/>
                <w:lang w:val="cy-GB"/>
              </w:rPr>
              <w:t>Bwydlen Fawr Sir Ddinbych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 </w:t>
            </w:r>
            <w:r w:rsidR="00B1453D">
              <w:rPr>
                <w:rFonts w:ascii="Calibri" w:hAnsi="Calibri" w:cs="Calibri"/>
                <w:color w:val="222222"/>
                <w:lang w:val="cy-GB"/>
              </w:rPr>
              <w:t xml:space="preserve">i 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Ysgolion Cynradd </w:t>
            </w:r>
            <w:r w:rsidR="00B1453D">
              <w:rPr>
                <w:rFonts w:ascii="Calibri" w:hAnsi="Calibri" w:cs="Calibri"/>
                <w:color w:val="222222"/>
                <w:lang w:val="cy-GB"/>
              </w:rPr>
              <w:t xml:space="preserve">eleni 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yn cymryd fel ei thema </w:t>
            </w:r>
            <w:r w:rsidRPr="00300C8B">
              <w:rPr>
                <w:rFonts w:ascii="Calibri" w:hAnsi="Calibri" w:cs="Calibri"/>
                <w:i/>
                <w:color w:val="222222"/>
                <w:lang w:val="cy-GB"/>
              </w:rPr>
              <w:t>"Dahlicious"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 ac yn gofyn i'r plant ddewis eu hoff lyfr Roald Dahl i greu </w:t>
            </w:r>
            <w:r w:rsidR="00B1453D">
              <w:rPr>
                <w:rFonts w:ascii="Calibri" w:hAnsi="Calibri" w:cs="Calibri"/>
                <w:color w:val="222222"/>
                <w:lang w:val="cy-GB"/>
              </w:rPr>
              <w:t xml:space="preserve">brecwast 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>iach (ffuglennol) y gellid eu gweini yn yr ysgol.</w:t>
            </w:r>
          </w:p>
          <w:p w:rsidR="005B448F" w:rsidRDefault="005B448F" w:rsidP="00723486">
            <w:pPr>
              <w:pStyle w:val="NormalWeb"/>
              <w:spacing w:before="0" w:after="0"/>
              <w:jc w:val="both"/>
              <w:rPr>
                <w:rFonts w:ascii="Calibri" w:hAnsi="Calibri" w:cs="Calibri"/>
                <w:color w:val="222222"/>
                <w:lang w:val="cy-GB"/>
              </w:rPr>
            </w:pPr>
          </w:p>
          <w:p w:rsidR="005B448F" w:rsidRDefault="005B448F" w:rsidP="00723486">
            <w:pPr>
              <w:pStyle w:val="NormalWeb"/>
              <w:spacing w:before="0" w:after="0"/>
              <w:jc w:val="both"/>
              <w:rPr>
                <w:rFonts w:ascii="Calibri" w:hAnsi="Calibri" w:cs="Calibri"/>
                <w:color w:val="222222"/>
                <w:lang w:val="cy-GB"/>
              </w:rPr>
            </w:pP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Nawr yn ei ail flwyddyn, mae'r gystadleuaeth </w:t>
            </w:r>
            <w:r w:rsidR="007A6AE1">
              <w:rPr>
                <w:rFonts w:ascii="Calibri" w:hAnsi="Calibri" w:cs="Calibri"/>
                <w:color w:val="222222"/>
                <w:lang w:val="cy-GB"/>
              </w:rPr>
              <w:t xml:space="preserve">Bwydlen Fawr Sir Ddinbych 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yn </w:t>
            </w:r>
            <w:r w:rsidR="00B1453D">
              <w:rPr>
                <w:rFonts w:ascii="Calibri" w:hAnsi="Calibri" w:cs="Calibri"/>
                <w:color w:val="222222"/>
                <w:lang w:val="cy-GB"/>
              </w:rPr>
              <w:t>enghraifft o g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>ydweithio</w:t>
            </w:r>
            <w:r w:rsidR="00B1453D">
              <w:rPr>
                <w:rFonts w:ascii="Calibri" w:hAnsi="Calibri" w:cs="Calibri"/>
                <w:color w:val="222222"/>
                <w:lang w:val="cy-GB"/>
              </w:rPr>
              <w:t>’n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 llwyddiannus </w:t>
            </w:r>
            <w:r w:rsidR="00B1453D">
              <w:rPr>
                <w:rFonts w:ascii="Calibri" w:hAnsi="Calibri" w:cs="Calibri"/>
                <w:color w:val="222222"/>
                <w:lang w:val="cy-GB"/>
              </w:rPr>
              <w:t>cyd-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rhwng Ysgolion Iach Sir Ddinbych a mentrau Cyfoethogi'r Cwricwlwm. </w:t>
            </w:r>
            <w:r w:rsidR="007A6AE1">
              <w:rPr>
                <w:rFonts w:ascii="Calibri" w:hAnsi="Calibri" w:cs="Calibri"/>
                <w:color w:val="222222"/>
                <w:lang w:val="cy-GB"/>
              </w:rPr>
              <w:t xml:space="preserve"> 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Mae'r gystadleuaeth yn annog plant i ddysgu sut i goginio gan ddefnyddio cynhwysion lleol i baratoi prydau iach, tra, ar yr un pryd, yn eu dysgu am bwysigrwydd paratoi bwyd. </w:t>
            </w:r>
            <w:r w:rsidR="00300C8B">
              <w:rPr>
                <w:rFonts w:ascii="Calibri" w:hAnsi="Calibri" w:cs="Calibri"/>
                <w:color w:val="222222"/>
                <w:lang w:val="cy-GB"/>
              </w:rPr>
              <w:t xml:space="preserve"> 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Dywedodd </w:t>
            </w:r>
            <w:r w:rsidR="00300C8B">
              <w:rPr>
                <w:rFonts w:ascii="Calibri" w:hAnsi="Calibri" w:cs="Calibri"/>
                <w:color w:val="222222"/>
                <w:lang w:val="cy-GB"/>
              </w:rPr>
              <w:t xml:space="preserve">Cydlynydd 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Ysgolion Iach Paula Roberts, "mae'n codi ymwybyddiaeth am fwyta'n iach a pham ei fod yn bwysig. </w:t>
            </w:r>
            <w:r w:rsidR="00300C8B">
              <w:rPr>
                <w:rFonts w:ascii="Calibri" w:hAnsi="Calibri" w:cs="Calibri"/>
                <w:color w:val="222222"/>
                <w:lang w:val="cy-GB"/>
              </w:rPr>
              <w:t xml:space="preserve"> Mae e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>ich dewisiadau bwyd bob dydd yn effeithio ar eich iechyd - sut rydych yn teimlo</w:t>
            </w:r>
            <w:r w:rsidR="007A6AE1">
              <w:rPr>
                <w:rFonts w:ascii="Calibri" w:hAnsi="Calibri" w:cs="Calibri"/>
                <w:color w:val="222222"/>
                <w:lang w:val="cy-GB"/>
              </w:rPr>
              <w:t xml:space="preserve"> heddiw, yfory, ac yn y dyfodol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>".</w:t>
            </w:r>
          </w:p>
          <w:p w:rsidR="00EF70FE" w:rsidRDefault="00EF70FE" w:rsidP="00EF70FE">
            <w:pPr>
              <w:pStyle w:val="NormalWeb"/>
              <w:spacing w:before="0" w:after="0"/>
              <w:jc w:val="both"/>
              <w:rPr>
                <w:rFonts w:ascii="Calibri" w:hAnsi="Calibri" w:cs="Calibri"/>
                <w:color w:val="222222"/>
                <w:lang w:val="cy-GB"/>
              </w:rPr>
            </w:pPr>
          </w:p>
          <w:p w:rsidR="00EF70FE" w:rsidRDefault="00EF70FE" w:rsidP="00EF70FE">
            <w:pPr>
              <w:pStyle w:val="NormalWeb"/>
              <w:spacing w:before="0" w:after="0"/>
              <w:jc w:val="both"/>
              <w:rPr>
                <w:rFonts w:ascii="Calibri" w:hAnsi="Calibri" w:cs="Calibri"/>
                <w:color w:val="222222"/>
                <w:lang w:val="cy-GB"/>
              </w:rPr>
            </w:pP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Yn y cyfnod yn arwain at lansiad y gystadleuaeth ym mis Chwefror, mae myfyrwyr wedi bod yn </w:t>
            </w:r>
            <w:r>
              <w:rPr>
                <w:rFonts w:ascii="Calibri" w:hAnsi="Calibri" w:cs="Calibri"/>
                <w:color w:val="222222"/>
                <w:lang w:val="cy-GB"/>
              </w:rPr>
              <w:t xml:space="preserve">brysur 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dysgu sgiliau newydd yn y gegin a meistroli eu technegau. </w:t>
            </w:r>
            <w:r>
              <w:rPr>
                <w:rFonts w:ascii="Calibri" w:hAnsi="Calibri" w:cs="Calibri"/>
                <w:color w:val="222222"/>
                <w:lang w:val="cy-GB"/>
              </w:rPr>
              <w:t xml:space="preserve"> 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>Dywedodd Cydlynydd Cyfoethogi'r Cwricwlwm Sarah Dixon, "Rydym yn falch iawn o'r</w:t>
            </w:r>
            <w:r>
              <w:rPr>
                <w:rFonts w:ascii="Calibri" w:hAnsi="Calibri" w:cs="Calibri"/>
                <w:color w:val="222222"/>
                <w:lang w:val="cy-GB"/>
              </w:rPr>
              <w:t xml:space="preserve"> h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oll fyfyrwyr hyn </w:t>
            </w:r>
            <w:r>
              <w:rPr>
                <w:rFonts w:ascii="Calibri" w:hAnsi="Calibri" w:cs="Calibri"/>
                <w:color w:val="222222"/>
                <w:lang w:val="cy-GB"/>
              </w:rPr>
              <w:t>ac o’r hyn y maent wedi'i gyflawni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>"</w:t>
            </w:r>
            <w:r>
              <w:rPr>
                <w:rFonts w:ascii="Calibri" w:hAnsi="Calibri" w:cs="Calibri"/>
                <w:color w:val="222222"/>
                <w:lang w:val="cy-GB"/>
              </w:rPr>
              <w:t>.</w:t>
            </w:r>
          </w:p>
          <w:p w:rsidR="005B448F" w:rsidRDefault="00300C8B" w:rsidP="00723486">
            <w:pPr>
              <w:pStyle w:val="NormalWeb"/>
              <w:spacing w:before="0" w:after="0"/>
              <w:jc w:val="both"/>
              <w:rPr>
                <w:rFonts w:ascii="Calibri" w:hAnsi="Calibri" w:cs="Calibri"/>
                <w:color w:val="222222"/>
                <w:lang w:val="cy-GB"/>
              </w:rPr>
            </w:pPr>
            <w:r>
              <w:rPr>
                <w:rFonts w:ascii="Calibri" w:hAnsi="Calibri" w:cs="Calibri"/>
                <w:color w:val="222222"/>
                <w:lang w:val="cy-GB"/>
              </w:rPr>
              <w:lastRenderedPageBreak/>
              <w:t xml:space="preserve">Aeth y </w:t>
            </w:r>
            <w:r w:rsidR="005B448F" w:rsidRPr="005B448F">
              <w:rPr>
                <w:rFonts w:ascii="Calibri" w:hAnsi="Calibri" w:cs="Calibri"/>
                <w:color w:val="222222"/>
                <w:lang w:val="cy-GB"/>
              </w:rPr>
              <w:t xml:space="preserve">cogyddion ifanc </w:t>
            </w:r>
            <w:r>
              <w:rPr>
                <w:rFonts w:ascii="Calibri" w:hAnsi="Calibri" w:cs="Calibri"/>
                <w:color w:val="222222"/>
                <w:lang w:val="cy-GB"/>
              </w:rPr>
              <w:t xml:space="preserve">drwy </w:t>
            </w:r>
            <w:r w:rsidR="005B448F" w:rsidRPr="005B448F">
              <w:rPr>
                <w:rFonts w:ascii="Calibri" w:hAnsi="Calibri" w:cs="Calibri"/>
                <w:color w:val="222222"/>
                <w:lang w:val="cy-GB"/>
              </w:rPr>
              <w:t>rowndiau yn yr ysgol a</w:t>
            </w:r>
            <w:r>
              <w:rPr>
                <w:rFonts w:ascii="Calibri" w:hAnsi="Calibri" w:cs="Calibri"/>
                <w:color w:val="222222"/>
                <w:lang w:val="cy-GB"/>
              </w:rPr>
              <w:t xml:space="preserve"> rowndiau</w:t>
            </w:r>
            <w:r w:rsidR="005B448F" w:rsidRPr="005B448F">
              <w:rPr>
                <w:rFonts w:ascii="Calibri" w:hAnsi="Calibri" w:cs="Calibri"/>
                <w:color w:val="222222"/>
                <w:lang w:val="cy-GB"/>
              </w:rPr>
              <w:t xml:space="preserve"> rhanbarthol trylwyr i gyrraedd y Rownd Derfynol.</w:t>
            </w:r>
          </w:p>
          <w:p w:rsidR="005B448F" w:rsidRDefault="005B448F" w:rsidP="00723486">
            <w:pPr>
              <w:pStyle w:val="NormalWeb"/>
              <w:spacing w:before="0" w:after="0"/>
              <w:jc w:val="both"/>
              <w:rPr>
                <w:rFonts w:ascii="Calibri" w:hAnsi="Calibri" w:cs="Calibri"/>
                <w:color w:val="222222"/>
                <w:lang w:val="cy-GB"/>
              </w:rPr>
            </w:pPr>
          </w:p>
          <w:p w:rsidR="005B448F" w:rsidRDefault="00300C8B" w:rsidP="00723486">
            <w:pPr>
              <w:pStyle w:val="NormalWeb"/>
              <w:spacing w:before="0" w:after="0"/>
              <w:jc w:val="both"/>
              <w:rPr>
                <w:rFonts w:ascii="Calibri" w:hAnsi="Calibri" w:cs="Calibri"/>
                <w:color w:val="222222"/>
                <w:lang w:val="cy-GB"/>
              </w:rPr>
            </w:pPr>
            <w:r>
              <w:rPr>
                <w:rFonts w:ascii="Calibri" w:hAnsi="Calibri" w:cs="Calibri"/>
                <w:color w:val="222222"/>
                <w:lang w:val="cy-GB"/>
              </w:rPr>
              <w:t>Bydd</w:t>
            </w:r>
            <w:r w:rsidR="005B448F" w:rsidRPr="005B448F">
              <w:rPr>
                <w:rFonts w:ascii="Calibri" w:hAnsi="Calibri" w:cs="Calibri"/>
                <w:color w:val="222222"/>
                <w:lang w:val="cy-GB"/>
              </w:rPr>
              <w:t xml:space="preserve"> y naw </w:t>
            </w:r>
            <w:r>
              <w:rPr>
                <w:rFonts w:ascii="Calibri" w:hAnsi="Calibri" w:cs="Calibri"/>
                <w:color w:val="222222"/>
                <w:lang w:val="cy-GB"/>
              </w:rPr>
              <w:t>ffeinalwyr o</w:t>
            </w:r>
            <w:r w:rsidR="005B448F" w:rsidRPr="005B448F">
              <w:rPr>
                <w:rFonts w:ascii="Calibri" w:hAnsi="Calibri" w:cs="Calibri"/>
                <w:color w:val="222222"/>
                <w:lang w:val="cy-GB"/>
              </w:rPr>
              <w:t xml:space="preserve"> Ysgol Cefn Meiriadog, Ysgol Pendref, Ysgol y Llys, Ysgol Carreg Emlyn, Ysgol Bro Famau ac Ysgol y Gwernant yn awr yn mynd benben yn y frwydr i gael e</w:t>
            </w:r>
            <w:r>
              <w:rPr>
                <w:rFonts w:ascii="Calibri" w:hAnsi="Calibri" w:cs="Calibri"/>
                <w:color w:val="222222"/>
                <w:lang w:val="cy-GB"/>
              </w:rPr>
              <w:t>u</w:t>
            </w:r>
            <w:r w:rsidR="005B448F" w:rsidRPr="005B448F">
              <w:rPr>
                <w:rFonts w:ascii="Calibri" w:hAnsi="Calibri" w:cs="Calibri"/>
                <w:color w:val="222222"/>
                <w:lang w:val="cy-GB"/>
              </w:rPr>
              <w:t xml:space="preserve"> </w:t>
            </w:r>
            <w:r>
              <w:rPr>
                <w:rFonts w:ascii="Calibri" w:hAnsi="Calibri" w:cs="Calibri"/>
                <w:color w:val="222222"/>
                <w:lang w:val="cy-GB"/>
              </w:rPr>
              <w:t>c</w:t>
            </w:r>
            <w:r w:rsidR="005B448F" w:rsidRPr="005B448F">
              <w:rPr>
                <w:rFonts w:ascii="Calibri" w:hAnsi="Calibri" w:cs="Calibri"/>
                <w:color w:val="222222"/>
                <w:lang w:val="cy-GB"/>
              </w:rPr>
              <w:t xml:space="preserve">oroni'n </w:t>
            </w:r>
            <w:r w:rsidR="007A6AE1" w:rsidRPr="007A6AE1">
              <w:rPr>
                <w:rFonts w:ascii="Calibri" w:hAnsi="Calibri" w:cs="Calibri"/>
                <w:b/>
                <w:color w:val="222222"/>
                <w:lang w:val="cy-GB"/>
              </w:rPr>
              <w:t>“</w:t>
            </w:r>
            <w:r>
              <w:rPr>
                <w:rFonts w:ascii="Calibri" w:hAnsi="Calibri" w:cs="Calibri"/>
                <w:b/>
                <w:color w:val="222222"/>
                <w:lang w:val="cy-GB"/>
              </w:rPr>
              <w:t xml:space="preserve">Chef Cynradd </w:t>
            </w:r>
            <w:r w:rsidR="005B448F" w:rsidRPr="007A6AE1">
              <w:rPr>
                <w:rFonts w:ascii="Calibri" w:hAnsi="Calibri" w:cs="Calibri"/>
                <w:b/>
                <w:color w:val="222222"/>
                <w:lang w:val="cy-GB"/>
              </w:rPr>
              <w:t xml:space="preserve">Bwydlen Fawr Sir Ddinbych </w:t>
            </w:r>
            <w:r w:rsidR="005B448F" w:rsidRPr="007A6AE1">
              <w:rPr>
                <w:rFonts w:ascii="Calibri" w:hAnsi="Calibri" w:cs="Calibri"/>
                <w:b/>
                <w:color w:val="222222"/>
                <w:lang w:val="cy-GB"/>
              </w:rPr>
              <w:t>2016"</w:t>
            </w:r>
            <w:r w:rsidR="005B448F" w:rsidRPr="005B448F">
              <w:rPr>
                <w:rFonts w:ascii="Calibri" w:hAnsi="Calibri" w:cs="Calibri"/>
                <w:color w:val="222222"/>
                <w:lang w:val="cy-GB"/>
              </w:rPr>
              <w:t xml:space="preserve"> yn Ysgol Uwchradd Dinbych </w:t>
            </w:r>
            <w:r>
              <w:rPr>
                <w:rFonts w:ascii="Calibri" w:hAnsi="Calibri" w:cs="Calibri"/>
                <w:color w:val="222222"/>
                <w:lang w:val="cy-GB"/>
              </w:rPr>
              <w:t xml:space="preserve">yn mis </w:t>
            </w:r>
            <w:r w:rsidR="005B448F" w:rsidRPr="005B448F">
              <w:rPr>
                <w:rFonts w:ascii="Calibri" w:hAnsi="Calibri" w:cs="Calibri"/>
                <w:color w:val="222222"/>
                <w:lang w:val="cy-GB"/>
              </w:rPr>
              <w:t>Mai 2016.</w:t>
            </w:r>
          </w:p>
          <w:p w:rsidR="005B448F" w:rsidRDefault="005B448F" w:rsidP="00723486">
            <w:pPr>
              <w:pStyle w:val="NormalWeb"/>
              <w:spacing w:before="0" w:after="0"/>
              <w:jc w:val="both"/>
              <w:rPr>
                <w:rFonts w:ascii="Calibri" w:hAnsi="Calibri" w:cs="Calibri"/>
                <w:color w:val="222222"/>
                <w:lang w:val="cy-GB"/>
              </w:rPr>
            </w:pPr>
          </w:p>
          <w:p w:rsidR="007A6AE1" w:rsidRDefault="005B448F" w:rsidP="00723486">
            <w:pPr>
              <w:pStyle w:val="NormalWeb"/>
              <w:spacing w:before="0" w:after="0"/>
              <w:jc w:val="both"/>
              <w:rPr>
                <w:rFonts w:ascii="Calibri" w:hAnsi="Calibri" w:cs="Calibri"/>
                <w:color w:val="222222"/>
                <w:lang w:val="cy-GB"/>
              </w:rPr>
            </w:pPr>
            <w:r w:rsidRPr="005B448F">
              <w:rPr>
                <w:rFonts w:ascii="Calibri" w:hAnsi="Calibri" w:cs="Calibri"/>
                <w:color w:val="222222"/>
                <w:lang w:val="cy-GB"/>
              </w:rPr>
              <w:t>Peidiwch ag anghofio i ddilyn ein cystadleuaeth gyffrous ar Twitter @cyfoeth_enrich a c</w:t>
            </w:r>
            <w:r w:rsidR="00300C8B">
              <w:rPr>
                <w:rFonts w:ascii="Calibri" w:hAnsi="Calibri" w:cs="Calibri"/>
                <w:color w:val="222222"/>
                <w:lang w:val="cy-GB"/>
              </w:rPr>
              <w:t>h</w:t>
            </w:r>
            <w:r w:rsidRPr="005B448F">
              <w:rPr>
                <w:rFonts w:ascii="Calibri" w:hAnsi="Calibri" w:cs="Calibri"/>
                <w:color w:val="222222"/>
                <w:lang w:val="cy-GB"/>
              </w:rPr>
              <w:t xml:space="preserve">adw i fyny gydag unrhyw newyddion ar </w:t>
            </w:r>
          </w:p>
          <w:p w:rsidR="005B448F" w:rsidRPr="005B448F" w:rsidRDefault="005B448F" w:rsidP="00EF70FE">
            <w:pPr>
              <w:pStyle w:val="NormalWeb"/>
              <w:spacing w:before="0" w:after="0"/>
              <w:jc w:val="both"/>
              <w:rPr>
                <w:rFonts w:ascii="Calibri" w:hAnsi="Calibri" w:cs="Calibri"/>
                <w:color w:val="141823"/>
                <w:sz w:val="23"/>
                <w:szCs w:val="23"/>
                <w:lang w:val="en"/>
              </w:rPr>
            </w:pPr>
            <w:hyperlink r:id="rId6" w:history="1">
              <w:r w:rsidRPr="00C2316C">
                <w:rPr>
                  <w:rStyle w:val="Hyperlink"/>
                  <w:rFonts w:ascii="Calibri" w:hAnsi="Calibri" w:cs="Calibri"/>
                  <w:lang w:val="cy-GB"/>
                </w:rPr>
                <w:t>www.denbighshireenrichment.com</w:t>
              </w:r>
            </w:hyperlink>
          </w:p>
        </w:tc>
        <w:tc>
          <w:tcPr>
            <w:tcW w:w="5245" w:type="dxa"/>
          </w:tcPr>
          <w:p w:rsidR="00C2687A" w:rsidRPr="000557CF" w:rsidRDefault="005B448F" w:rsidP="007D6E83">
            <w:pPr>
              <w:jc w:val="both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lastRenderedPageBreak/>
              <w:t xml:space="preserve">Nine </w:t>
            </w:r>
            <w:r w:rsidR="00C2687A" w:rsidRPr="00C2687A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Denbighshire’s top primary school cooks will converge on Denbigh High School </w:t>
            </w:r>
            <w:r w:rsidR="00883A11"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>f</w:t>
            </w:r>
            <w:r w:rsidR="00C2687A" w:rsidRPr="00C2687A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or the Grand Final of this year’s Great Denbighshire Menu competition in May 2016.  </w:t>
            </w:r>
          </w:p>
          <w:p w:rsidR="007D6E83" w:rsidRPr="000557CF" w:rsidRDefault="007D6E83" w:rsidP="007D6E83">
            <w:pPr>
              <w:jc w:val="both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</w:p>
          <w:p w:rsidR="00D67A57" w:rsidRPr="000557CF" w:rsidRDefault="007D6E83" w:rsidP="007D6E83">
            <w:pPr>
              <w:jc w:val="both"/>
              <w:rPr>
                <w:rFonts w:cstheme="minorHAnsi"/>
                <w:sz w:val="24"/>
                <w:szCs w:val="24"/>
              </w:rPr>
            </w:pPr>
            <w:r w:rsidRPr="000557CF">
              <w:rPr>
                <w:rFonts w:cstheme="minorHAnsi"/>
                <w:sz w:val="24"/>
                <w:szCs w:val="24"/>
              </w:rPr>
              <w:t>As one of Denbighshire Education and Children’s Services</w:t>
            </w:r>
            <w:r w:rsidR="00B1453D">
              <w:rPr>
                <w:rFonts w:cstheme="minorHAnsi"/>
                <w:sz w:val="24"/>
                <w:szCs w:val="24"/>
              </w:rPr>
              <w:t>’</w:t>
            </w:r>
            <w:r w:rsidRPr="000557CF">
              <w:rPr>
                <w:rFonts w:cstheme="minorHAnsi"/>
                <w:sz w:val="24"/>
                <w:szCs w:val="24"/>
              </w:rPr>
              <w:t xml:space="preserve"> centrepieces to mark </w:t>
            </w:r>
            <w:r w:rsidRPr="000557CF">
              <w:rPr>
                <w:rFonts w:cstheme="minorHAnsi"/>
                <w:sz w:val="24"/>
                <w:szCs w:val="24"/>
              </w:rPr>
              <w:t xml:space="preserve">100 years since the birth of Roald Dahl, </w:t>
            </w:r>
            <w:r w:rsidRPr="000557CF">
              <w:rPr>
                <w:rFonts w:cstheme="minorHAnsi"/>
                <w:sz w:val="24"/>
                <w:szCs w:val="24"/>
              </w:rPr>
              <w:t xml:space="preserve">this year’s Great Denbighshire Menu Primary </w:t>
            </w:r>
            <w:r w:rsidR="005B448F">
              <w:rPr>
                <w:rFonts w:cstheme="minorHAnsi"/>
                <w:sz w:val="24"/>
                <w:szCs w:val="24"/>
              </w:rPr>
              <w:t>School C</w:t>
            </w:r>
            <w:r w:rsidRPr="000557CF">
              <w:rPr>
                <w:rFonts w:cstheme="minorHAnsi"/>
                <w:sz w:val="24"/>
                <w:szCs w:val="24"/>
              </w:rPr>
              <w:t xml:space="preserve">ompetition </w:t>
            </w:r>
            <w:r w:rsidR="00D67A57" w:rsidRPr="000557CF">
              <w:rPr>
                <w:rFonts w:cstheme="minorHAnsi"/>
                <w:sz w:val="24"/>
                <w:szCs w:val="24"/>
              </w:rPr>
              <w:t xml:space="preserve">takes as its theme </w:t>
            </w:r>
            <w:r w:rsidR="00D67A57" w:rsidRPr="00300C8B">
              <w:rPr>
                <w:rFonts w:cstheme="minorHAnsi"/>
                <w:i/>
                <w:sz w:val="24"/>
                <w:szCs w:val="24"/>
              </w:rPr>
              <w:t>“Dahlicious”</w:t>
            </w:r>
            <w:r w:rsidR="00D67A57" w:rsidRPr="000557CF">
              <w:rPr>
                <w:rFonts w:cstheme="minorHAnsi"/>
                <w:sz w:val="24"/>
                <w:szCs w:val="24"/>
              </w:rPr>
              <w:t xml:space="preserve"> and </w:t>
            </w:r>
            <w:r w:rsidRPr="000557CF">
              <w:rPr>
                <w:rFonts w:cstheme="minorHAnsi"/>
                <w:sz w:val="24"/>
                <w:szCs w:val="24"/>
              </w:rPr>
              <w:t xml:space="preserve">asks children to choose their favourite Roald Dahl book </w:t>
            </w:r>
            <w:r w:rsidR="005B448F">
              <w:rPr>
                <w:rFonts w:cstheme="minorHAnsi"/>
                <w:sz w:val="24"/>
                <w:szCs w:val="24"/>
              </w:rPr>
              <w:t>to</w:t>
            </w:r>
            <w:r w:rsidR="00D67A57" w:rsidRPr="000557CF">
              <w:rPr>
                <w:rFonts w:cstheme="minorHAnsi"/>
                <w:sz w:val="24"/>
                <w:szCs w:val="24"/>
              </w:rPr>
              <w:t xml:space="preserve"> create a healthy (fictional) breakfast that could be served at school.  </w:t>
            </w:r>
          </w:p>
          <w:p w:rsidR="00D67A57" w:rsidRPr="000557CF" w:rsidRDefault="00D67A57" w:rsidP="007D6E8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57CF" w:rsidRDefault="00C2687A" w:rsidP="00C2687A">
            <w:pPr>
              <w:jc w:val="both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C2687A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Now in its second year, the Great Denbighshire Menu competition </w:t>
            </w:r>
            <w:r w:rsidR="00883A11"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is a </w:t>
            </w:r>
            <w:r w:rsidR="00D67A57"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successful </w:t>
            </w:r>
            <w:r w:rsidR="00883A11"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collaboration between Denbighshire </w:t>
            </w:r>
            <w:r w:rsidR="007D6E83"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>Healthy Schools and Curriculum Enrichment</w:t>
            </w:r>
            <w:r w:rsidR="005B448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initiatives.</w:t>
            </w:r>
            <w:r w:rsidR="00883A11"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 The </w:t>
            </w:r>
            <w:r w:rsidR="007D6E83"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competition </w:t>
            </w:r>
            <w:r w:rsidR="00883A11"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encourages children </w:t>
            </w:r>
            <w:r w:rsidR="007D6E83"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>to</w:t>
            </w:r>
            <w:r w:rsidR="00883A11"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learn how to cook by using local ingredients to prepare healthy meals</w:t>
            </w:r>
            <w:r w:rsid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>,</w:t>
            </w:r>
            <w:r w:rsidR="00883A11"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while</w:t>
            </w:r>
            <w:r w:rsid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>,</w:t>
            </w:r>
            <w:r w:rsidR="00883A11"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at the same time</w:t>
            </w:r>
            <w:r w:rsid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>,</w:t>
            </w:r>
            <w:r w:rsidR="00883A11"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teach</w:t>
            </w:r>
            <w:r w:rsidR="005B448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es </w:t>
            </w:r>
            <w:r w:rsidR="007D6E83"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>them</w:t>
            </w:r>
            <w:r w:rsidR="00883A11"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about the importance of food preparation.  </w:t>
            </w:r>
            <w:r w:rsid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Healthy Schools Co-ordinator Paula Roberts said, </w:t>
            </w:r>
            <w:r w:rsidR="000557CF" w:rsidRPr="00C2687A">
              <w:rPr>
                <w:rFonts w:eastAsia="Times New Roman" w:cstheme="minorHAnsi"/>
                <w:sz w:val="24"/>
                <w:szCs w:val="24"/>
                <w:lang w:val="en" w:eastAsia="en-GB"/>
              </w:rPr>
              <w:t>“</w:t>
            </w:r>
            <w:r w:rsidR="000557CF"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>i</w:t>
            </w:r>
            <w:r w:rsidR="000557CF" w:rsidRPr="00C2687A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t raises awareness about </w:t>
            </w:r>
            <w:r w:rsidR="000557CF"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>h</w:t>
            </w:r>
            <w:r w:rsidR="000557CF" w:rsidRPr="00C2687A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ealthy eating and why it is important.  </w:t>
            </w:r>
            <w:r w:rsidR="000557CF" w:rsidRPr="00C2687A">
              <w:rPr>
                <w:rFonts w:eastAsia="Times New Roman" w:cstheme="minorHAnsi"/>
                <w:color w:val="333333"/>
                <w:sz w:val="24"/>
                <w:szCs w:val="24"/>
                <w:lang w:val="en" w:eastAsia="en-GB"/>
              </w:rPr>
              <w:t>Your food choices each day affect your health — how you feel today, tomorrow, and in the future</w:t>
            </w:r>
            <w:r w:rsidR="000557CF" w:rsidRPr="000557CF">
              <w:rPr>
                <w:rFonts w:eastAsia="Times New Roman" w:cstheme="minorHAnsi"/>
                <w:color w:val="333333"/>
                <w:sz w:val="24"/>
                <w:szCs w:val="24"/>
                <w:lang w:val="en" w:eastAsia="en-GB"/>
              </w:rPr>
              <w:t>”</w:t>
            </w:r>
            <w:r w:rsidR="000557CF" w:rsidRPr="00C2687A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. </w:t>
            </w:r>
          </w:p>
          <w:p w:rsidR="000557CF" w:rsidRDefault="000557CF" w:rsidP="00C2687A">
            <w:pPr>
              <w:jc w:val="both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</w:p>
          <w:p w:rsidR="00EF70FE" w:rsidRDefault="00EF70FE" w:rsidP="00C2687A">
            <w:pPr>
              <w:jc w:val="both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</w:p>
          <w:p w:rsidR="00883A11" w:rsidRDefault="00AC54D2" w:rsidP="00C2687A">
            <w:pPr>
              <w:jc w:val="both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In the </w:t>
            </w:r>
            <w:r w:rsidR="000557CF"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>build up to the launch of the competition in February,</w:t>
            </w:r>
            <w:r w:rsid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students </w:t>
            </w:r>
            <w:r w:rsidRPr="000557CF">
              <w:rPr>
                <w:rFonts w:cstheme="minorHAnsi"/>
                <w:sz w:val="24"/>
                <w:szCs w:val="24"/>
                <w:lang w:val="en-US"/>
              </w:rPr>
              <w:t xml:space="preserve">have been </w:t>
            </w:r>
            <w:r w:rsidR="005B448F">
              <w:rPr>
                <w:rFonts w:cstheme="minorHAnsi"/>
                <w:sz w:val="24"/>
                <w:szCs w:val="24"/>
                <w:lang w:val="en-US"/>
              </w:rPr>
              <w:t xml:space="preserve">busily </w:t>
            </w:r>
            <w:r w:rsidRPr="000557CF">
              <w:rPr>
                <w:rFonts w:cstheme="minorHAnsi"/>
                <w:sz w:val="24"/>
                <w:szCs w:val="24"/>
                <w:lang w:val="en-US"/>
              </w:rPr>
              <w:t>learning new skills</w:t>
            </w:r>
            <w:r w:rsidR="000557CF">
              <w:rPr>
                <w:rFonts w:cstheme="minorHAnsi"/>
                <w:sz w:val="24"/>
                <w:szCs w:val="24"/>
                <w:lang w:val="en-US"/>
              </w:rPr>
              <w:t xml:space="preserve"> in the kitchen</w:t>
            </w:r>
            <w:r w:rsidRPr="000557CF">
              <w:rPr>
                <w:rFonts w:cstheme="minorHAnsi"/>
                <w:sz w:val="24"/>
                <w:szCs w:val="24"/>
                <w:lang w:val="en-US"/>
              </w:rPr>
              <w:t xml:space="preserve"> and mastering </w:t>
            </w:r>
            <w:r w:rsidR="000557CF">
              <w:rPr>
                <w:rFonts w:cstheme="minorHAnsi"/>
                <w:sz w:val="24"/>
                <w:szCs w:val="24"/>
                <w:lang w:val="en-US"/>
              </w:rPr>
              <w:t xml:space="preserve">their </w:t>
            </w:r>
            <w:r w:rsidRPr="000557CF">
              <w:rPr>
                <w:rFonts w:cstheme="minorHAnsi"/>
                <w:sz w:val="24"/>
                <w:szCs w:val="24"/>
                <w:lang w:val="en-US"/>
              </w:rPr>
              <w:t>techniques.</w:t>
            </w:r>
            <w:r w:rsidRPr="000557C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Curriculum Enrichment Co-ordinator Sarah Dixon said,</w:t>
            </w:r>
            <w:r w:rsidR="000557CF">
              <w:t xml:space="preserve"> </w:t>
            </w:r>
            <w:r w:rsidR="000557CF"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“We’re </w:t>
            </w:r>
            <w:r w:rsid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very </w:t>
            </w:r>
            <w:r w:rsidR="000557CF"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>proud of all these students for what they have achieved”.</w:t>
            </w:r>
            <w:r w:rsidR="00883A11"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</w:p>
          <w:p w:rsidR="00EF70FE" w:rsidRDefault="00EF70FE" w:rsidP="00C2687A">
            <w:pPr>
              <w:jc w:val="both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</w:p>
          <w:p w:rsidR="00EF70FE" w:rsidRPr="000557CF" w:rsidRDefault="00EF70FE" w:rsidP="00C2687A">
            <w:pPr>
              <w:jc w:val="both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</w:p>
          <w:p w:rsidR="00C2687A" w:rsidRPr="00C2687A" w:rsidRDefault="00883A11" w:rsidP="00C2687A">
            <w:pPr>
              <w:jc w:val="both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lastRenderedPageBreak/>
              <w:t>T</w:t>
            </w:r>
            <w:r w:rsidR="00C2687A" w:rsidRPr="00C2687A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he </w:t>
            </w:r>
            <w:r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young cooks endured rigorous school-based and </w:t>
            </w:r>
            <w:r w:rsid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regional </w:t>
            </w:r>
            <w:r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heats to reach the </w:t>
            </w:r>
            <w:r w:rsid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>Grand F</w:t>
            </w:r>
            <w:r w:rsidRPr="000557C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inal.  </w:t>
            </w:r>
          </w:p>
          <w:p w:rsidR="00B254DF" w:rsidRDefault="00B254DF" w:rsidP="00723486">
            <w:pPr>
              <w:jc w:val="both"/>
              <w:rPr>
                <w:rFonts w:cstheme="minorHAnsi"/>
                <w:b/>
                <w:color w:val="141823"/>
                <w:sz w:val="24"/>
                <w:szCs w:val="24"/>
                <w:lang w:val="en"/>
              </w:rPr>
            </w:pPr>
          </w:p>
          <w:p w:rsidR="007A6AE1" w:rsidRPr="000557CF" w:rsidRDefault="007A6AE1" w:rsidP="00723486">
            <w:pPr>
              <w:jc w:val="both"/>
              <w:rPr>
                <w:rFonts w:cstheme="minorHAnsi"/>
                <w:b/>
                <w:color w:val="141823"/>
                <w:sz w:val="24"/>
                <w:szCs w:val="24"/>
                <w:lang w:val="en"/>
              </w:rPr>
            </w:pPr>
          </w:p>
          <w:p w:rsidR="00883A11" w:rsidRDefault="00883A11" w:rsidP="000557CF">
            <w:pPr>
              <w:jc w:val="both"/>
              <w:rPr>
                <w:rFonts w:cstheme="minorHAnsi"/>
                <w:color w:val="141823"/>
                <w:sz w:val="24"/>
                <w:szCs w:val="24"/>
                <w:lang w:val="en"/>
              </w:rPr>
            </w:pPr>
            <w:r w:rsidRPr="000557CF">
              <w:rPr>
                <w:rFonts w:cstheme="minorHAnsi"/>
                <w:color w:val="141823"/>
                <w:sz w:val="24"/>
                <w:szCs w:val="24"/>
                <w:lang w:val="en"/>
              </w:rPr>
              <w:t>The nine finalists</w:t>
            </w:r>
            <w:r w:rsidR="005B448F">
              <w:rPr>
                <w:rFonts w:cstheme="minorHAnsi"/>
                <w:color w:val="141823"/>
                <w:sz w:val="24"/>
                <w:szCs w:val="24"/>
                <w:lang w:val="en"/>
              </w:rPr>
              <w:t xml:space="preserve"> from Ysgol Cefn Meiriadog, Ysgol Pendref, Ysgol y Llys, Ysgol Carreg Emlyn, Ysgol Bro Famau and Ysgol y Gwernant</w:t>
            </w:r>
            <w:r w:rsidRPr="000557CF">
              <w:rPr>
                <w:rFonts w:cstheme="minorHAnsi"/>
                <w:color w:val="141823"/>
                <w:sz w:val="24"/>
                <w:szCs w:val="24"/>
                <w:lang w:val="en"/>
              </w:rPr>
              <w:t xml:space="preserve"> will now </w:t>
            </w:r>
            <w:r w:rsidR="00D67A57" w:rsidRPr="000557CF">
              <w:rPr>
                <w:rFonts w:cstheme="minorHAnsi"/>
                <w:color w:val="141823"/>
                <w:sz w:val="24"/>
                <w:szCs w:val="24"/>
                <w:lang w:val="en"/>
              </w:rPr>
              <w:t xml:space="preserve">go head to head </w:t>
            </w:r>
            <w:r w:rsidR="00AC54D2" w:rsidRPr="000557CF">
              <w:rPr>
                <w:rFonts w:cstheme="minorHAnsi"/>
                <w:color w:val="141823"/>
                <w:sz w:val="24"/>
                <w:szCs w:val="24"/>
                <w:lang w:val="en"/>
              </w:rPr>
              <w:t xml:space="preserve">in the battle to be crowned </w:t>
            </w:r>
            <w:r w:rsidR="00D67A57" w:rsidRPr="000557CF">
              <w:rPr>
                <w:rFonts w:cstheme="minorHAnsi"/>
                <w:b/>
                <w:color w:val="141823"/>
                <w:sz w:val="24"/>
                <w:szCs w:val="24"/>
                <w:lang w:val="en"/>
              </w:rPr>
              <w:t>“Great Denbighshire Menu Primary Chef 2016”</w:t>
            </w:r>
            <w:r w:rsidR="00D67A57" w:rsidRPr="000557CF">
              <w:rPr>
                <w:rFonts w:cstheme="minorHAnsi"/>
                <w:color w:val="141823"/>
                <w:sz w:val="24"/>
                <w:szCs w:val="24"/>
                <w:lang w:val="en"/>
              </w:rPr>
              <w:t xml:space="preserve"> at Denbigh High School </w:t>
            </w:r>
            <w:r w:rsidR="007D6E83" w:rsidRPr="000557CF">
              <w:rPr>
                <w:rFonts w:cstheme="minorHAnsi"/>
                <w:color w:val="141823"/>
                <w:sz w:val="24"/>
                <w:szCs w:val="24"/>
                <w:lang w:val="en"/>
              </w:rPr>
              <w:t xml:space="preserve">in May </w:t>
            </w:r>
            <w:r w:rsidR="00D67A57" w:rsidRPr="000557CF">
              <w:rPr>
                <w:rFonts w:cstheme="minorHAnsi"/>
                <w:color w:val="141823"/>
                <w:sz w:val="24"/>
                <w:szCs w:val="24"/>
                <w:lang w:val="en"/>
              </w:rPr>
              <w:t xml:space="preserve">2016.  </w:t>
            </w:r>
          </w:p>
          <w:p w:rsidR="000557CF" w:rsidRDefault="000557CF" w:rsidP="000557CF">
            <w:pPr>
              <w:jc w:val="both"/>
              <w:rPr>
                <w:rFonts w:cstheme="minorHAnsi"/>
                <w:color w:val="141823"/>
                <w:sz w:val="24"/>
                <w:szCs w:val="24"/>
                <w:lang w:val="en"/>
              </w:rPr>
            </w:pPr>
          </w:p>
          <w:p w:rsidR="000557CF" w:rsidRPr="000557CF" w:rsidRDefault="000557CF" w:rsidP="005B448F">
            <w:pPr>
              <w:jc w:val="both"/>
              <w:rPr>
                <w:rFonts w:cstheme="minorHAnsi"/>
                <w:color w:val="141823"/>
                <w:sz w:val="24"/>
                <w:szCs w:val="24"/>
                <w:lang w:val="en"/>
              </w:rPr>
            </w:pPr>
            <w:r w:rsidRPr="006D5089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Don’t </w:t>
            </w:r>
            <w:r w:rsidRPr="006D5089">
              <w:rPr>
                <w:rFonts w:cstheme="minorHAnsi"/>
                <w:bCs/>
                <w:color w:val="000000" w:themeColor="text1"/>
                <w:sz w:val="23"/>
                <w:szCs w:val="23"/>
              </w:rPr>
              <w:t>forget to follow</w:t>
            </w:r>
            <w:r>
              <w:rPr>
                <w:rFonts w:cstheme="minorHAnsi"/>
                <w:bCs/>
                <w:color w:val="000000" w:themeColor="text1"/>
                <w:sz w:val="23"/>
                <w:szCs w:val="23"/>
              </w:rPr>
              <w:t xml:space="preserve"> our exciting </w:t>
            </w:r>
            <w:r>
              <w:rPr>
                <w:rFonts w:cstheme="minorHAnsi"/>
                <w:bCs/>
                <w:color w:val="000000" w:themeColor="text1"/>
                <w:sz w:val="23"/>
                <w:szCs w:val="23"/>
              </w:rPr>
              <w:t>competition</w:t>
            </w:r>
            <w:r w:rsidR="005B448F">
              <w:rPr>
                <w:rFonts w:cstheme="minorHAnsi"/>
                <w:bCs/>
                <w:color w:val="000000" w:themeColor="text1"/>
                <w:sz w:val="23"/>
                <w:szCs w:val="23"/>
              </w:rPr>
              <w:t xml:space="preserve"> on Twitter @cyfoeth_enrich and keep up to date with any news </w:t>
            </w:r>
            <w:r w:rsidRPr="006D5089">
              <w:rPr>
                <w:rFonts w:cstheme="minorHAnsi"/>
                <w:bCs/>
                <w:color w:val="000000" w:themeColor="text1"/>
                <w:sz w:val="23"/>
                <w:szCs w:val="23"/>
              </w:rPr>
              <w:t xml:space="preserve">on </w:t>
            </w:r>
            <w:hyperlink r:id="rId7" w:history="1">
              <w:r w:rsidRPr="006D5089">
                <w:rPr>
                  <w:rStyle w:val="Hyperlink"/>
                  <w:rFonts w:cstheme="minorHAnsi"/>
                  <w:b/>
                  <w:bCs/>
                  <w:sz w:val="23"/>
                  <w:szCs w:val="23"/>
                </w:rPr>
                <w:t>www.denbighshireenrichment.com</w:t>
              </w:r>
            </w:hyperlink>
          </w:p>
        </w:tc>
      </w:tr>
    </w:tbl>
    <w:p w:rsidR="006D5089" w:rsidRPr="006D5089" w:rsidRDefault="006D5089" w:rsidP="00B1453D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3"/>
          <w:szCs w:val="23"/>
        </w:rPr>
      </w:pPr>
    </w:p>
    <w:sectPr w:rsidR="006D5089" w:rsidRPr="006D5089" w:rsidSect="00D13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0A1"/>
    <w:multiLevelType w:val="hybridMultilevel"/>
    <w:tmpl w:val="4932649E"/>
    <w:lvl w:ilvl="0" w:tplc="71EA7A86">
      <w:start w:val="1"/>
      <w:numFmt w:val="bullet"/>
      <w:lvlText w:val=""/>
      <w:lvlJc w:val="left"/>
      <w:pPr>
        <w:ind w:left="720" w:hanging="360"/>
      </w:pPr>
      <w:rPr>
        <w:rFonts w:ascii="Wingdings 2" w:hAnsi="Wingdings 2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19A0"/>
    <w:multiLevelType w:val="hybridMultilevel"/>
    <w:tmpl w:val="9D5C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4D2B"/>
    <w:multiLevelType w:val="hybridMultilevel"/>
    <w:tmpl w:val="4BD0E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560"/>
    <w:multiLevelType w:val="hybridMultilevel"/>
    <w:tmpl w:val="7040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CA99A">
      <w:numFmt w:val="bullet"/>
      <w:lvlText w:val="•"/>
      <w:lvlJc w:val="left"/>
      <w:pPr>
        <w:ind w:left="1272" w:hanging="192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01D41"/>
    <w:multiLevelType w:val="hybridMultilevel"/>
    <w:tmpl w:val="88882E6E"/>
    <w:lvl w:ilvl="0" w:tplc="7B70F548">
      <w:numFmt w:val="bullet"/>
      <w:lvlText w:val="•"/>
      <w:lvlJc w:val="left"/>
      <w:pPr>
        <w:ind w:left="492" w:hanging="132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21E84"/>
    <w:multiLevelType w:val="hybridMultilevel"/>
    <w:tmpl w:val="E0583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95A19"/>
    <w:multiLevelType w:val="hybridMultilevel"/>
    <w:tmpl w:val="FCA2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D79E0"/>
    <w:multiLevelType w:val="hybridMultilevel"/>
    <w:tmpl w:val="93769BB4"/>
    <w:lvl w:ilvl="0" w:tplc="DF20727C">
      <w:start w:val="1"/>
      <w:numFmt w:val="bullet"/>
      <w:lvlText w:val=""/>
      <w:lvlJc w:val="left"/>
      <w:pPr>
        <w:ind w:left="720" w:hanging="360"/>
      </w:pPr>
      <w:rPr>
        <w:rFonts w:ascii="Wingdings 2" w:hAnsi="Wingdings 2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F4F6D"/>
    <w:multiLevelType w:val="hybridMultilevel"/>
    <w:tmpl w:val="A0569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7C"/>
    <w:rsid w:val="000179F7"/>
    <w:rsid w:val="00027998"/>
    <w:rsid w:val="000363F5"/>
    <w:rsid w:val="00042BB9"/>
    <w:rsid w:val="0004590E"/>
    <w:rsid w:val="000557CF"/>
    <w:rsid w:val="000604BE"/>
    <w:rsid w:val="00071265"/>
    <w:rsid w:val="00073E7C"/>
    <w:rsid w:val="00074EA1"/>
    <w:rsid w:val="00083689"/>
    <w:rsid w:val="00086D05"/>
    <w:rsid w:val="00087F79"/>
    <w:rsid w:val="0009027C"/>
    <w:rsid w:val="000902D5"/>
    <w:rsid w:val="000924C5"/>
    <w:rsid w:val="000B1788"/>
    <w:rsid w:val="000B19E3"/>
    <w:rsid w:val="000B4A9F"/>
    <w:rsid w:val="000B61A6"/>
    <w:rsid w:val="000C1A1B"/>
    <w:rsid w:val="000C2FEA"/>
    <w:rsid w:val="000D40B3"/>
    <w:rsid w:val="000F194A"/>
    <w:rsid w:val="000F1BDC"/>
    <w:rsid w:val="000F3335"/>
    <w:rsid w:val="0010623F"/>
    <w:rsid w:val="00113A57"/>
    <w:rsid w:val="00114665"/>
    <w:rsid w:val="00116935"/>
    <w:rsid w:val="00144A83"/>
    <w:rsid w:val="00150CD6"/>
    <w:rsid w:val="0015363D"/>
    <w:rsid w:val="00156CD6"/>
    <w:rsid w:val="00172A70"/>
    <w:rsid w:val="001A6312"/>
    <w:rsid w:val="001B6F1B"/>
    <w:rsid w:val="001B760C"/>
    <w:rsid w:val="001C66AF"/>
    <w:rsid w:val="001E70B5"/>
    <w:rsid w:val="001E72EB"/>
    <w:rsid w:val="001F21CF"/>
    <w:rsid w:val="002028C5"/>
    <w:rsid w:val="00206150"/>
    <w:rsid w:val="002248B6"/>
    <w:rsid w:val="00231826"/>
    <w:rsid w:val="00233E88"/>
    <w:rsid w:val="00241878"/>
    <w:rsid w:val="0025159D"/>
    <w:rsid w:val="002521B5"/>
    <w:rsid w:val="00260CCA"/>
    <w:rsid w:val="0028596E"/>
    <w:rsid w:val="00297A24"/>
    <w:rsid w:val="002A34F6"/>
    <w:rsid w:val="002B49EC"/>
    <w:rsid w:val="002D38B3"/>
    <w:rsid w:val="002F2917"/>
    <w:rsid w:val="00300C8B"/>
    <w:rsid w:val="00310414"/>
    <w:rsid w:val="003437BC"/>
    <w:rsid w:val="003460DD"/>
    <w:rsid w:val="00347F81"/>
    <w:rsid w:val="00351421"/>
    <w:rsid w:val="00356357"/>
    <w:rsid w:val="00357BC5"/>
    <w:rsid w:val="0036078D"/>
    <w:rsid w:val="00372CE4"/>
    <w:rsid w:val="00373474"/>
    <w:rsid w:val="00391B04"/>
    <w:rsid w:val="00395D20"/>
    <w:rsid w:val="003C0358"/>
    <w:rsid w:val="003C50D2"/>
    <w:rsid w:val="003C7288"/>
    <w:rsid w:val="003D13B9"/>
    <w:rsid w:val="003D17AC"/>
    <w:rsid w:val="003E068A"/>
    <w:rsid w:val="003E5284"/>
    <w:rsid w:val="00405D73"/>
    <w:rsid w:val="00417118"/>
    <w:rsid w:val="00420097"/>
    <w:rsid w:val="004219A8"/>
    <w:rsid w:val="004220F1"/>
    <w:rsid w:val="00436120"/>
    <w:rsid w:val="00437EE3"/>
    <w:rsid w:val="0044101A"/>
    <w:rsid w:val="00444E2A"/>
    <w:rsid w:val="00447CC0"/>
    <w:rsid w:val="00450CEC"/>
    <w:rsid w:val="00452904"/>
    <w:rsid w:val="00453DD3"/>
    <w:rsid w:val="004618A8"/>
    <w:rsid w:val="0046487D"/>
    <w:rsid w:val="004663BB"/>
    <w:rsid w:val="00470469"/>
    <w:rsid w:val="00482DC2"/>
    <w:rsid w:val="00491BC6"/>
    <w:rsid w:val="0049632B"/>
    <w:rsid w:val="004B0769"/>
    <w:rsid w:val="004D283B"/>
    <w:rsid w:val="004D33C7"/>
    <w:rsid w:val="004E5BF0"/>
    <w:rsid w:val="004E6ADC"/>
    <w:rsid w:val="00506E0F"/>
    <w:rsid w:val="0050749B"/>
    <w:rsid w:val="005147B7"/>
    <w:rsid w:val="00514CB2"/>
    <w:rsid w:val="005255FA"/>
    <w:rsid w:val="0053605F"/>
    <w:rsid w:val="0054099F"/>
    <w:rsid w:val="00543A81"/>
    <w:rsid w:val="0056531F"/>
    <w:rsid w:val="00570514"/>
    <w:rsid w:val="00587867"/>
    <w:rsid w:val="005A2394"/>
    <w:rsid w:val="005A3C22"/>
    <w:rsid w:val="005A4889"/>
    <w:rsid w:val="005B448F"/>
    <w:rsid w:val="005C0552"/>
    <w:rsid w:val="005C79DB"/>
    <w:rsid w:val="005D2580"/>
    <w:rsid w:val="005D433C"/>
    <w:rsid w:val="005E59F9"/>
    <w:rsid w:val="00607CEB"/>
    <w:rsid w:val="00611188"/>
    <w:rsid w:val="00615BF2"/>
    <w:rsid w:val="00615DC8"/>
    <w:rsid w:val="00625E6F"/>
    <w:rsid w:val="00632C01"/>
    <w:rsid w:val="0063600F"/>
    <w:rsid w:val="00637A90"/>
    <w:rsid w:val="0064767D"/>
    <w:rsid w:val="0065548C"/>
    <w:rsid w:val="0066751F"/>
    <w:rsid w:val="006704B7"/>
    <w:rsid w:val="00670FE3"/>
    <w:rsid w:val="00675670"/>
    <w:rsid w:val="00676FD9"/>
    <w:rsid w:val="0068012F"/>
    <w:rsid w:val="00685957"/>
    <w:rsid w:val="0069713A"/>
    <w:rsid w:val="006A2E27"/>
    <w:rsid w:val="006A63DD"/>
    <w:rsid w:val="006B2A32"/>
    <w:rsid w:val="006B648F"/>
    <w:rsid w:val="006D5089"/>
    <w:rsid w:val="006F2D5C"/>
    <w:rsid w:val="006F5BDF"/>
    <w:rsid w:val="00700D1F"/>
    <w:rsid w:val="0071160E"/>
    <w:rsid w:val="00713288"/>
    <w:rsid w:val="00714583"/>
    <w:rsid w:val="00723486"/>
    <w:rsid w:val="00725D41"/>
    <w:rsid w:val="007329B3"/>
    <w:rsid w:val="00735A3C"/>
    <w:rsid w:val="00760ADA"/>
    <w:rsid w:val="00774008"/>
    <w:rsid w:val="007764FA"/>
    <w:rsid w:val="00776B24"/>
    <w:rsid w:val="007862CE"/>
    <w:rsid w:val="0079720A"/>
    <w:rsid w:val="007A6AE1"/>
    <w:rsid w:val="007C60A9"/>
    <w:rsid w:val="007D2134"/>
    <w:rsid w:val="007D6E83"/>
    <w:rsid w:val="007E33BA"/>
    <w:rsid w:val="007F2816"/>
    <w:rsid w:val="00811F8F"/>
    <w:rsid w:val="00812D49"/>
    <w:rsid w:val="00816E2E"/>
    <w:rsid w:val="00851E02"/>
    <w:rsid w:val="00862114"/>
    <w:rsid w:val="008650B4"/>
    <w:rsid w:val="00870F49"/>
    <w:rsid w:val="008742AA"/>
    <w:rsid w:val="00876E33"/>
    <w:rsid w:val="00882BFC"/>
    <w:rsid w:val="00883A11"/>
    <w:rsid w:val="008847F7"/>
    <w:rsid w:val="00894CFD"/>
    <w:rsid w:val="00895525"/>
    <w:rsid w:val="00897360"/>
    <w:rsid w:val="008B2549"/>
    <w:rsid w:val="008B5227"/>
    <w:rsid w:val="008B7DEC"/>
    <w:rsid w:val="008C0C27"/>
    <w:rsid w:val="008C54BD"/>
    <w:rsid w:val="008D2F9F"/>
    <w:rsid w:val="008D345A"/>
    <w:rsid w:val="008D5C2C"/>
    <w:rsid w:val="008D60CD"/>
    <w:rsid w:val="008E52D0"/>
    <w:rsid w:val="008F2B42"/>
    <w:rsid w:val="009023F2"/>
    <w:rsid w:val="009320F1"/>
    <w:rsid w:val="00933E66"/>
    <w:rsid w:val="00941ABC"/>
    <w:rsid w:val="00957AE3"/>
    <w:rsid w:val="00987609"/>
    <w:rsid w:val="009918C4"/>
    <w:rsid w:val="009A32AE"/>
    <w:rsid w:val="009C2043"/>
    <w:rsid w:val="009C3384"/>
    <w:rsid w:val="009C5B57"/>
    <w:rsid w:val="009D4BCE"/>
    <w:rsid w:val="00A01139"/>
    <w:rsid w:val="00A14ACB"/>
    <w:rsid w:val="00A20A08"/>
    <w:rsid w:val="00A27D20"/>
    <w:rsid w:val="00A30D0D"/>
    <w:rsid w:val="00A35FE6"/>
    <w:rsid w:val="00A44E4A"/>
    <w:rsid w:val="00A5056A"/>
    <w:rsid w:val="00A6473B"/>
    <w:rsid w:val="00A64AB5"/>
    <w:rsid w:val="00A76F89"/>
    <w:rsid w:val="00A77C51"/>
    <w:rsid w:val="00A800B9"/>
    <w:rsid w:val="00AA7C0E"/>
    <w:rsid w:val="00AC09AA"/>
    <w:rsid w:val="00AC54D2"/>
    <w:rsid w:val="00AC6A3F"/>
    <w:rsid w:val="00AD5E59"/>
    <w:rsid w:val="00AF0D53"/>
    <w:rsid w:val="00AF2F8B"/>
    <w:rsid w:val="00AF5DE5"/>
    <w:rsid w:val="00B01361"/>
    <w:rsid w:val="00B11F61"/>
    <w:rsid w:val="00B12667"/>
    <w:rsid w:val="00B13AD0"/>
    <w:rsid w:val="00B1453D"/>
    <w:rsid w:val="00B2205B"/>
    <w:rsid w:val="00B254DF"/>
    <w:rsid w:val="00B30639"/>
    <w:rsid w:val="00B35A72"/>
    <w:rsid w:val="00B4658A"/>
    <w:rsid w:val="00B72B5A"/>
    <w:rsid w:val="00B8625E"/>
    <w:rsid w:val="00B86D9D"/>
    <w:rsid w:val="00B87846"/>
    <w:rsid w:val="00B925A6"/>
    <w:rsid w:val="00BA17B3"/>
    <w:rsid w:val="00BB099C"/>
    <w:rsid w:val="00BC0991"/>
    <w:rsid w:val="00BC1F19"/>
    <w:rsid w:val="00BC42A9"/>
    <w:rsid w:val="00BE3E5A"/>
    <w:rsid w:val="00BE562B"/>
    <w:rsid w:val="00BF0125"/>
    <w:rsid w:val="00BF51BA"/>
    <w:rsid w:val="00C11E7F"/>
    <w:rsid w:val="00C1546F"/>
    <w:rsid w:val="00C15D1A"/>
    <w:rsid w:val="00C22011"/>
    <w:rsid w:val="00C25190"/>
    <w:rsid w:val="00C2687A"/>
    <w:rsid w:val="00C44999"/>
    <w:rsid w:val="00C4714B"/>
    <w:rsid w:val="00C632C4"/>
    <w:rsid w:val="00C73582"/>
    <w:rsid w:val="00C811AC"/>
    <w:rsid w:val="00C85D82"/>
    <w:rsid w:val="00C871E2"/>
    <w:rsid w:val="00C97DA4"/>
    <w:rsid w:val="00CA118F"/>
    <w:rsid w:val="00CA1C51"/>
    <w:rsid w:val="00CA2B21"/>
    <w:rsid w:val="00CA70A5"/>
    <w:rsid w:val="00CB3620"/>
    <w:rsid w:val="00CB464F"/>
    <w:rsid w:val="00CC05A8"/>
    <w:rsid w:val="00CC2CCB"/>
    <w:rsid w:val="00CD4D62"/>
    <w:rsid w:val="00CF4D83"/>
    <w:rsid w:val="00CF5073"/>
    <w:rsid w:val="00CF5217"/>
    <w:rsid w:val="00D1361C"/>
    <w:rsid w:val="00D16063"/>
    <w:rsid w:val="00D17A65"/>
    <w:rsid w:val="00D22EDF"/>
    <w:rsid w:val="00D2454E"/>
    <w:rsid w:val="00D31807"/>
    <w:rsid w:val="00D41DEA"/>
    <w:rsid w:val="00D626B0"/>
    <w:rsid w:val="00D67A57"/>
    <w:rsid w:val="00D928BA"/>
    <w:rsid w:val="00D94560"/>
    <w:rsid w:val="00D94F84"/>
    <w:rsid w:val="00D96F54"/>
    <w:rsid w:val="00DA6075"/>
    <w:rsid w:val="00DB1B52"/>
    <w:rsid w:val="00DB5800"/>
    <w:rsid w:val="00DB6578"/>
    <w:rsid w:val="00DB6861"/>
    <w:rsid w:val="00DC1FF7"/>
    <w:rsid w:val="00DD723C"/>
    <w:rsid w:val="00DD7299"/>
    <w:rsid w:val="00DE132F"/>
    <w:rsid w:val="00DE4D74"/>
    <w:rsid w:val="00E00F74"/>
    <w:rsid w:val="00E15294"/>
    <w:rsid w:val="00E15436"/>
    <w:rsid w:val="00E1606D"/>
    <w:rsid w:val="00E21253"/>
    <w:rsid w:val="00E21D3C"/>
    <w:rsid w:val="00E2663D"/>
    <w:rsid w:val="00E4102E"/>
    <w:rsid w:val="00E422BF"/>
    <w:rsid w:val="00E430E9"/>
    <w:rsid w:val="00E53D70"/>
    <w:rsid w:val="00E56332"/>
    <w:rsid w:val="00E65A90"/>
    <w:rsid w:val="00E72FA7"/>
    <w:rsid w:val="00E80531"/>
    <w:rsid w:val="00E8316E"/>
    <w:rsid w:val="00E94F22"/>
    <w:rsid w:val="00EA277B"/>
    <w:rsid w:val="00EA3D26"/>
    <w:rsid w:val="00ED2E55"/>
    <w:rsid w:val="00ED4F0E"/>
    <w:rsid w:val="00EE1777"/>
    <w:rsid w:val="00EE21CA"/>
    <w:rsid w:val="00EF0687"/>
    <w:rsid w:val="00EF70FE"/>
    <w:rsid w:val="00F007AB"/>
    <w:rsid w:val="00F03D08"/>
    <w:rsid w:val="00F13598"/>
    <w:rsid w:val="00F166A3"/>
    <w:rsid w:val="00F21769"/>
    <w:rsid w:val="00F26F03"/>
    <w:rsid w:val="00F336E0"/>
    <w:rsid w:val="00F33D0B"/>
    <w:rsid w:val="00F46E44"/>
    <w:rsid w:val="00F502DB"/>
    <w:rsid w:val="00F522A9"/>
    <w:rsid w:val="00F6037A"/>
    <w:rsid w:val="00F61199"/>
    <w:rsid w:val="00F63D15"/>
    <w:rsid w:val="00F70957"/>
    <w:rsid w:val="00F73F06"/>
    <w:rsid w:val="00F81129"/>
    <w:rsid w:val="00F827EE"/>
    <w:rsid w:val="00F913E7"/>
    <w:rsid w:val="00FA5CE9"/>
    <w:rsid w:val="00FB17EA"/>
    <w:rsid w:val="00FB5ADD"/>
    <w:rsid w:val="00FC23A8"/>
    <w:rsid w:val="00FC7725"/>
    <w:rsid w:val="00FC79DA"/>
    <w:rsid w:val="00FD45DA"/>
    <w:rsid w:val="00FD624E"/>
    <w:rsid w:val="00FD6C21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1B8D2-CA04-4D81-A8AD-F9715287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E7C"/>
    <w:rPr>
      <w:strike w:val="0"/>
      <w:dstrike w:val="0"/>
      <w:color w:val="3B599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73E7C"/>
    <w:rPr>
      <w:b/>
      <w:bCs/>
    </w:rPr>
  </w:style>
  <w:style w:type="paragraph" w:styleId="NormalWeb">
    <w:name w:val="Normal (Web)"/>
    <w:basedOn w:val="Normal"/>
    <w:uiPriority w:val="99"/>
    <w:unhideWhenUsed/>
    <w:rsid w:val="00073E7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3E7C"/>
    <w:rPr>
      <w:i/>
      <w:iCs/>
    </w:rPr>
  </w:style>
  <w:style w:type="table" w:styleId="TableGrid">
    <w:name w:val="Table Grid"/>
    <w:basedOn w:val="TableNormal"/>
    <w:uiPriority w:val="39"/>
    <w:rsid w:val="00B2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A7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32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9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53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9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4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76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12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4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38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2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052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77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73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44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9203">
                  <w:marLeft w:val="30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50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618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95559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542623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92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885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77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304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00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73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96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57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49926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75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5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69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  <w:divsChild>
                                                                <w:div w:id="629215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38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51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0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02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43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064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21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93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7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26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3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887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0472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5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41196">
                                          <w:marLeft w:val="0"/>
                                          <w:marRight w:val="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729979">
                                          <w:marLeft w:val="0"/>
                                          <w:marRight w:val="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9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50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4251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33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5548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601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74141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3466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584245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969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7364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7326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13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nbighshireenrich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nbighshireenrichment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2</cp:revision>
  <dcterms:created xsi:type="dcterms:W3CDTF">2016-04-17T13:46:00Z</dcterms:created>
  <dcterms:modified xsi:type="dcterms:W3CDTF">2016-04-17T13:46:00Z</dcterms:modified>
</cp:coreProperties>
</file>